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509" w:rsidRDefault="00365509">
      <w:pPr>
        <w:widowControl w:val="0"/>
        <w:autoSpaceDE w:val="0"/>
        <w:autoSpaceDN w:val="0"/>
        <w:adjustRightInd w:val="0"/>
        <w:spacing w:after="150" w:line="240" w:lineRule="auto"/>
        <w:jc w:val="both"/>
        <w:rPr>
          <w:rFonts w:ascii="Times New Roman" w:hAnsi="Times New Roman" w:cs="Times New Roman"/>
          <w:sz w:val="24"/>
          <w:szCs w:val="24"/>
        </w:rPr>
      </w:pPr>
      <w:bookmarkStart w:id="0" w:name="_GoBack"/>
      <w:bookmarkEnd w:id="0"/>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Зарегистрировано в Минюсте России 24 сентября 2020 г. N 60010</w:t>
      </w:r>
    </w:p>
    <w:p w:rsidR="00365509" w:rsidRDefault="00B83829">
      <w:pPr>
        <w:widowControl w:val="0"/>
        <w:pBdr>
          <w:bottom w:val="single" w:sz="4" w:space="1"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4"/>
          <w:szCs w:val="4"/>
        </w:rPr>
        <w:t> </w:t>
      </w:r>
    </w:p>
    <w:p w:rsidR="00365509" w:rsidRDefault="00365509">
      <w:pPr>
        <w:widowControl w:val="0"/>
        <w:autoSpaceDE w:val="0"/>
        <w:autoSpaceDN w:val="0"/>
        <w:adjustRightInd w:val="0"/>
        <w:spacing w:after="0" w:line="240" w:lineRule="auto"/>
        <w:rPr>
          <w:rFonts w:ascii="Times New Roman" w:hAnsi="Times New Roman" w:cs="Times New Roman"/>
          <w:sz w:val="24"/>
          <w:szCs w:val="24"/>
        </w:rPr>
      </w:pPr>
    </w:p>
    <w:p w:rsidR="00365509" w:rsidRDefault="00B83829">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МИНИСТЕРСТВО ЗДРАВООХРАНЕНИЯ РОССИЙСКОЙ ФЕДЕРАЦИИ</w:t>
      </w:r>
    </w:p>
    <w:p w:rsidR="00365509" w:rsidRDefault="00365509">
      <w:pPr>
        <w:widowControl w:val="0"/>
        <w:autoSpaceDE w:val="0"/>
        <w:autoSpaceDN w:val="0"/>
        <w:adjustRightInd w:val="0"/>
        <w:spacing w:after="0" w:line="240" w:lineRule="auto"/>
        <w:rPr>
          <w:rFonts w:ascii="Times New Roman" w:hAnsi="Times New Roman" w:cs="Times New Roman"/>
          <w:sz w:val="24"/>
          <w:szCs w:val="24"/>
        </w:rPr>
      </w:pPr>
    </w:p>
    <w:p w:rsidR="00365509" w:rsidRDefault="00B83829">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ПРИКАЗ</w:t>
      </w:r>
    </w:p>
    <w:p w:rsidR="00365509" w:rsidRDefault="00B83829">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от 31 июля 2020 г. N 789н</w:t>
      </w:r>
    </w:p>
    <w:p w:rsidR="00365509" w:rsidRDefault="00365509">
      <w:pPr>
        <w:widowControl w:val="0"/>
        <w:autoSpaceDE w:val="0"/>
        <w:autoSpaceDN w:val="0"/>
        <w:adjustRightInd w:val="0"/>
        <w:spacing w:after="0" w:line="240" w:lineRule="auto"/>
        <w:rPr>
          <w:rFonts w:ascii="Times New Roman" w:hAnsi="Times New Roman" w:cs="Times New Roman"/>
          <w:sz w:val="24"/>
          <w:szCs w:val="24"/>
        </w:rPr>
      </w:pPr>
    </w:p>
    <w:p w:rsidR="00365509" w:rsidRDefault="00B83829">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УТВЕРЖДЕНИИ ПОРЯДКА И СРОКОВ ПРЕДОСТАВЛЕНИЯ МЕДИЦИНСКИХ ДОКУМЕНТОВ (ИХ КОПИЙ) И ВЫПИСОК ИЗ НИХ</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5" w:anchor="l625" w:history="1">
        <w:r>
          <w:rPr>
            <w:rFonts w:ascii="Times New Roman" w:hAnsi="Times New Roman" w:cs="Times New Roman"/>
            <w:sz w:val="24"/>
            <w:szCs w:val="24"/>
            <w:u w:val="single"/>
          </w:rPr>
          <w:t>частью 5</w:t>
        </w:r>
      </w:hyperlink>
      <w:r>
        <w:rPr>
          <w:rFonts w:ascii="Times New Roman" w:hAnsi="Times New Roman" w:cs="Times New Roman"/>
          <w:sz w:val="24"/>
          <w:szCs w:val="24"/>
        </w:rPr>
        <w:t xml:space="preserve"> статьи 22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w:t>
      </w:r>
      <w:proofErr w:type="gramStart"/>
      <w:r>
        <w:rPr>
          <w:rFonts w:ascii="Times New Roman" w:hAnsi="Times New Roman" w:cs="Times New Roman"/>
          <w:sz w:val="24"/>
          <w:szCs w:val="24"/>
        </w:rPr>
        <w:t xml:space="preserve">2017, N 31, ст. 4791) и </w:t>
      </w:r>
      <w:hyperlink r:id="rId6" w:anchor="l127" w:history="1">
        <w:r>
          <w:rPr>
            <w:rFonts w:ascii="Times New Roman" w:hAnsi="Times New Roman" w:cs="Times New Roman"/>
            <w:sz w:val="24"/>
            <w:szCs w:val="24"/>
            <w:u w:val="single"/>
          </w:rPr>
          <w:t>подпунктом 5.2.21</w:t>
        </w:r>
      </w:hyperlink>
      <w:r>
        <w:rPr>
          <w:rFonts w:ascii="Times New Roman" w:hAnsi="Times New Roman" w:cs="Times New Roman"/>
          <w:sz w:val="24"/>
          <w:szCs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 приказываю:</w:t>
      </w:r>
      <w:proofErr w:type="gramEnd"/>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Утвердить порядок и сроки предоставления медицинских документов (их копий) и выписок из них согласно приложению.</w:t>
      </w:r>
    </w:p>
    <w:p w:rsidR="00365509" w:rsidRDefault="00365509">
      <w:pPr>
        <w:widowControl w:val="0"/>
        <w:autoSpaceDE w:val="0"/>
        <w:autoSpaceDN w:val="0"/>
        <w:adjustRightInd w:val="0"/>
        <w:spacing w:after="0" w:line="240" w:lineRule="auto"/>
        <w:rPr>
          <w:rFonts w:ascii="Times New Roman" w:hAnsi="Times New Roman" w:cs="Times New Roman"/>
          <w:sz w:val="24"/>
          <w:szCs w:val="24"/>
        </w:rPr>
      </w:pPr>
    </w:p>
    <w:p w:rsidR="00365509" w:rsidRDefault="00B8382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Министр</w:t>
      </w:r>
    </w:p>
    <w:p w:rsidR="00365509" w:rsidRDefault="00B8382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М.А. МУРАШКО</w:t>
      </w:r>
    </w:p>
    <w:p w:rsidR="00365509" w:rsidRDefault="00365509">
      <w:pPr>
        <w:widowControl w:val="0"/>
        <w:autoSpaceDE w:val="0"/>
        <w:autoSpaceDN w:val="0"/>
        <w:adjustRightInd w:val="0"/>
        <w:spacing w:after="0" w:line="240" w:lineRule="auto"/>
        <w:rPr>
          <w:rFonts w:ascii="Times New Roman" w:hAnsi="Times New Roman" w:cs="Times New Roman"/>
          <w:sz w:val="24"/>
          <w:szCs w:val="24"/>
        </w:rPr>
      </w:pPr>
    </w:p>
    <w:p w:rsidR="00365509" w:rsidRDefault="00B8382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w:t>
      </w:r>
    </w:p>
    <w:p w:rsidR="00365509" w:rsidRDefault="00B8382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приказу Министерства здравоохранения</w:t>
      </w:r>
    </w:p>
    <w:p w:rsidR="00365509" w:rsidRDefault="00B8382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365509" w:rsidRDefault="00B8382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31 июля 2020 г. N 789н</w:t>
      </w:r>
    </w:p>
    <w:p w:rsidR="00365509" w:rsidRDefault="00365509">
      <w:pPr>
        <w:widowControl w:val="0"/>
        <w:autoSpaceDE w:val="0"/>
        <w:autoSpaceDN w:val="0"/>
        <w:adjustRightInd w:val="0"/>
        <w:spacing w:after="0" w:line="240" w:lineRule="auto"/>
        <w:rPr>
          <w:rFonts w:ascii="Times New Roman" w:hAnsi="Times New Roman" w:cs="Times New Roman"/>
          <w:sz w:val="24"/>
          <w:szCs w:val="24"/>
        </w:rPr>
      </w:pPr>
    </w:p>
    <w:p w:rsidR="00365509" w:rsidRDefault="00B83829">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ПОРЯДОК И СРОКИ ПРЕДОСТАВЛЕНИЯ МЕДИЦИНСКИХ ДОКУМЕНТОВ (ИХ КОПИЙ) И ВЫПИСОК ИЗ НИХ</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Порядок и сроки предоставления медицинских документов (их копий) и выписок из них устанавливают правила и условия выдачи медицинскими организациями пациенту либо его </w:t>
      </w:r>
      <w:r>
        <w:rPr>
          <w:rFonts w:ascii="Times New Roman" w:hAnsi="Times New Roman" w:cs="Times New Roman"/>
          <w:sz w:val="24"/>
          <w:szCs w:val="24"/>
        </w:rPr>
        <w:lastRenderedPageBreak/>
        <w:t>законному представителю медицинских документов, отражающих состояние здоровья пациента, в том числе медицинской карты пациента, получающего медицинскую помощь в амбулаторных условиях &lt;1&gt;, результатов лабораторных, инструментальных, патолого-анатомических и иных видов диагностических исследований, иных медицинских документов (далее - медицинские документы), копий медицинских</w:t>
      </w:r>
      <w:proofErr w:type="gramEnd"/>
      <w:r>
        <w:rPr>
          <w:rFonts w:ascii="Times New Roman" w:hAnsi="Times New Roman" w:cs="Times New Roman"/>
          <w:sz w:val="24"/>
          <w:szCs w:val="24"/>
        </w:rPr>
        <w:t xml:space="preserve"> документов и выписок из медицинских документов, если иной порядок предоставления (выдачи) медицинского документа определенной формы, копии медицинского документа либо выписки из медицинского документа не предусмотрен законодательством Российской Федерации.</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&lt;1&gt; </w:t>
      </w:r>
      <w:hyperlink r:id="rId7" w:anchor="l282" w:history="1">
        <w:r>
          <w:rPr>
            <w:rFonts w:ascii="Times New Roman" w:hAnsi="Times New Roman" w:cs="Times New Roman"/>
            <w:sz w:val="24"/>
            <w:szCs w:val="24"/>
            <w:u w:val="single"/>
          </w:rPr>
          <w:t>Пункт 5.2.199</w:t>
        </w:r>
      </w:hyperlink>
      <w:r>
        <w:rPr>
          <w:rFonts w:ascii="Times New Roman" w:hAnsi="Times New Roman" w:cs="Times New Roman"/>
          <w:sz w:val="24"/>
          <w:szCs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w:t>
      </w:r>
    </w:p>
    <w:p w:rsidR="00365509" w:rsidRDefault="00365509">
      <w:pPr>
        <w:widowControl w:val="0"/>
        <w:autoSpaceDE w:val="0"/>
        <w:autoSpaceDN w:val="0"/>
        <w:adjustRightInd w:val="0"/>
        <w:spacing w:after="0" w:line="240" w:lineRule="auto"/>
        <w:rPr>
          <w:rFonts w:ascii="Times New Roman" w:hAnsi="Times New Roman" w:cs="Times New Roman"/>
          <w:sz w:val="24"/>
          <w:szCs w:val="24"/>
        </w:rPr>
      </w:pP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 xml:space="preserve">Для получения медицинских документов (их копий) или выписок из них пациент либо его законный представитель представляет запрос о предоставлении медицинских документов (их копий) и выписок из них на бумажном носителе (при личном обращении или по почте) либо запрос, сформированный в форме электронного документа, подписанного пациентом либо его законным представителем, в случае если пациентом является несовершеннолетний, не достигший возраста, установленного </w:t>
      </w:r>
      <w:hyperlink r:id="rId8" w:anchor="l272" w:history="1">
        <w:r>
          <w:rPr>
            <w:rFonts w:ascii="Times New Roman" w:hAnsi="Times New Roman" w:cs="Times New Roman"/>
            <w:sz w:val="24"/>
            <w:szCs w:val="24"/>
            <w:u w:val="single"/>
          </w:rPr>
          <w:t>частью</w:t>
        </w:r>
        <w:proofErr w:type="gramEnd"/>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2</w:t>
        </w:r>
      </w:hyperlink>
      <w:r>
        <w:rPr>
          <w:rFonts w:ascii="Times New Roman" w:hAnsi="Times New Roman" w:cs="Times New Roman"/>
          <w:sz w:val="24"/>
          <w:szCs w:val="24"/>
        </w:rPr>
        <w:t xml:space="preserve"> статьи 54 Федерального закона от 21 ноября 2011 г. N 323-ФЗ "Об основах охраны здоровья граждан в Российской Федерации" &lt;2&gt;, либо гражданин, признанный в установленном законом порядке недееспособным,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единой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(далее соответственно - запрос, информационные системы), который составляется в свободной форме и содержит:</w:t>
      </w:r>
      <w:proofErr w:type="gramEnd"/>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Собрание законодательства Российской Федерации, 2011, N 48, ст. 6724; 2016, N 27, ст. 4219.</w:t>
      </w:r>
    </w:p>
    <w:p w:rsidR="00365509" w:rsidRDefault="00365509">
      <w:pPr>
        <w:widowControl w:val="0"/>
        <w:autoSpaceDE w:val="0"/>
        <w:autoSpaceDN w:val="0"/>
        <w:adjustRightInd w:val="0"/>
        <w:spacing w:after="0" w:line="240" w:lineRule="auto"/>
        <w:rPr>
          <w:rFonts w:ascii="Times New Roman" w:hAnsi="Times New Roman" w:cs="Times New Roman"/>
          <w:sz w:val="24"/>
          <w:szCs w:val="24"/>
        </w:rPr>
      </w:pP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сведения о пациенте:</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фамилия, имя, отчество (при наличии);</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реквизиты документа, удостоверяющего личность пациента;</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адрес места жительства (места пребывания);</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в случае обращения от имени пациента его законного представителя - сведения о законном представителе, указанные в подпункте 1 настоящего пункта;</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наименования медицинских документов (их копий) или выписок из них, отражающих состояние здоровья пациента, которые пациент либо его законный представитель намерен получить, и период, за который он намерен их получить;</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сведения о способе получения пациентом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пациента (его законного представителя) на Едином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частях </w:t>
      </w:r>
      <w:hyperlink r:id="rId9" w:anchor="l465"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и </w:t>
      </w:r>
      <w:hyperlink r:id="rId10" w:anchor="l1172"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статьи 91 Федерального закона от 21 ноября 2011 г. N 323-ФЗ "Об основах охраны здоровья граждан в Российской Федерации" &lt;3&gt;);</w:t>
      </w:r>
      <w:proofErr w:type="gramEnd"/>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Собрание законодательства Российской Федерации, 2011, N 48, ст. 6724; 2017, N 31, ст. 4791.</w:t>
      </w:r>
    </w:p>
    <w:p w:rsidR="00365509" w:rsidRDefault="00365509">
      <w:pPr>
        <w:widowControl w:val="0"/>
        <w:autoSpaceDE w:val="0"/>
        <w:autoSpaceDN w:val="0"/>
        <w:adjustRightInd w:val="0"/>
        <w:spacing w:after="0" w:line="240" w:lineRule="auto"/>
        <w:rPr>
          <w:rFonts w:ascii="Times New Roman" w:hAnsi="Times New Roman" w:cs="Times New Roman"/>
          <w:sz w:val="24"/>
          <w:szCs w:val="24"/>
        </w:rPr>
      </w:pP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дату подачи запроса и подпись пациента либо его законного представителя (для письменного запроса).</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случае направления запроса пациентом либо его законным представителем о предоставлении оригиналов следующих медицинских документов пациенту либо его законному представителю предоставляется их копия или выписка из них, за исключением случаев формирования указанных медицинских документов в форме электронных документов:</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медицинская карта пациента, получающего медицинскую помощь в амбулаторных условиях;</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медицинская карта стационарного больного;</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история развития новорожденного;</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история развития ребенка;</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медицинская карта ребенка;</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индивидуальная карта беременной и родильницы;</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история родов;</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медицинская карта стоматологического пациента;</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медицинская карта </w:t>
      </w:r>
      <w:proofErr w:type="spellStart"/>
      <w:r>
        <w:rPr>
          <w:rFonts w:ascii="Times New Roman" w:hAnsi="Times New Roman" w:cs="Times New Roman"/>
          <w:sz w:val="24"/>
          <w:szCs w:val="24"/>
        </w:rPr>
        <w:t>ортодонтического</w:t>
      </w:r>
      <w:proofErr w:type="spellEnd"/>
      <w:r>
        <w:rPr>
          <w:rFonts w:ascii="Times New Roman" w:hAnsi="Times New Roman" w:cs="Times New Roman"/>
          <w:sz w:val="24"/>
          <w:szCs w:val="24"/>
        </w:rPr>
        <w:t xml:space="preserve"> пациента;</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протокол </w:t>
      </w:r>
      <w:proofErr w:type="gramStart"/>
      <w:r>
        <w:rPr>
          <w:rFonts w:ascii="Times New Roman" w:hAnsi="Times New Roman" w:cs="Times New Roman"/>
          <w:sz w:val="24"/>
          <w:szCs w:val="24"/>
        </w:rPr>
        <w:t>патолого-анатомического</w:t>
      </w:r>
      <w:proofErr w:type="gramEnd"/>
      <w:r>
        <w:rPr>
          <w:rFonts w:ascii="Times New Roman" w:hAnsi="Times New Roman" w:cs="Times New Roman"/>
          <w:sz w:val="24"/>
          <w:szCs w:val="24"/>
        </w:rPr>
        <w:t xml:space="preserve"> вскрытия &lt;4&gt;;</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&lt;4&gt; Статьи </w:t>
      </w:r>
      <w:hyperlink r:id="rId11" w:anchor="l912" w:history="1">
        <w:r>
          <w:rPr>
            <w:rFonts w:ascii="Times New Roman" w:hAnsi="Times New Roman" w:cs="Times New Roman"/>
            <w:sz w:val="24"/>
            <w:szCs w:val="24"/>
            <w:u w:val="single"/>
          </w:rPr>
          <w:t>14</w:t>
        </w:r>
      </w:hyperlink>
      <w:r>
        <w:rPr>
          <w:rFonts w:ascii="Times New Roman" w:hAnsi="Times New Roman" w:cs="Times New Roman"/>
          <w:sz w:val="24"/>
          <w:szCs w:val="24"/>
        </w:rPr>
        <w:t xml:space="preserve">, </w:t>
      </w:r>
      <w:hyperlink r:id="rId12" w:anchor="l324" w:history="1">
        <w:r>
          <w:rPr>
            <w:rFonts w:ascii="Times New Roman" w:hAnsi="Times New Roman" w:cs="Times New Roman"/>
            <w:sz w:val="24"/>
            <w:szCs w:val="24"/>
            <w:u w:val="single"/>
          </w:rPr>
          <w:t>67</w:t>
        </w:r>
      </w:hyperlink>
      <w:r>
        <w:rPr>
          <w:rFonts w:ascii="Times New Roman" w:hAnsi="Times New Roman" w:cs="Times New Roman"/>
          <w:sz w:val="24"/>
          <w:szCs w:val="24"/>
        </w:rPr>
        <w:t xml:space="preserve"> Федерального закона от 21 ноября 2011 г. N 323-ФЗ "Об основах охраны </w:t>
      </w:r>
      <w:r>
        <w:rPr>
          <w:rFonts w:ascii="Times New Roman" w:hAnsi="Times New Roman" w:cs="Times New Roman"/>
          <w:sz w:val="24"/>
          <w:szCs w:val="24"/>
        </w:rPr>
        <w:lastRenderedPageBreak/>
        <w:t>здоровья граждан в Российской Федерации" (Собрание законодательства Российской Федерации, 2011, N 48, ст. 6724; 2020, N 24, ст. 3740).</w:t>
      </w:r>
    </w:p>
    <w:p w:rsidR="00365509" w:rsidRDefault="00365509">
      <w:pPr>
        <w:widowControl w:val="0"/>
        <w:autoSpaceDE w:val="0"/>
        <w:autoSpaceDN w:val="0"/>
        <w:adjustRightInd w:val="0"/>
        <w:spacing w:after="0" w:line="240" w:lineRule="auto"/>
        <w:rPr>
          <w:rFonts w:ascii="Times New Roman" w:hAnsi="Times New Roman" w:cs="Times New Roman"/>
          <w:sz w:val="24"/>
          <w:szCs w:val="24"/>
        </w:rPr>
      </w:pP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протокол </w:t>
      </w:r>
      <w:proofErr w:type="gramStart"/>
      <w:r>
        <w:rPr>
          <w:rFonts w:ascii="Times New Roman" w:hAnsi="Times New Roman" w:cs="Times New Roman"/>
          <w:sz w:val="24"/>
          <w:szCs w:val="24"/>
        </w:rPr>
        <w:t>патолого-анатомического</w:t>
      </w:r>
      <w:proofErr w:type="gramEnd"/>
      <w:r>
        <w:rPr>
          <w:rFonts w:ascii="Times New Roman" w:hAnsi="Times New Roman" w:cs="Times New Roman"/>
          <w:sz w:val="24"/>
          <w:szCs w:val="24"/>
        </w:rPr>
        <w:t xml:space="preserve"> вскрытия плода, мертворожденного или новорожденного &lt;4&gt;;</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медицинская карта прерывания беременности.</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подаче запроса лично, а также при личном получении медицинских документов (их копий) и выписок из них пациент либо его законный представитель предъявляет документ, удостоверяющий личность.</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Законный представитель пациента дополнительно предъявляет документ, подтверждающий его статус.</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выбора способа получения пациентом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отсутствия в запросе сведений, указанных в пункте 2 настоящего Порядка, и (или) документа, подтверждающего статус законного представителя, медицинская организация в письменной или электронной форме информирует об этом пациента либо его законного представителя в срок, не превышающий четырнадцати календарных дней со дня регистрации в медицинской организации запроса.</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Предоставление пациенту либо его законному представителю копий медицинских документов и выписок из них на бумажном носителе осуществляется в количестве одного экземпляра.</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Запись о предоставлении пациенту либо его законному представителю копий медицинских документов или выписок из медицинских документов вносится в медицинские документы пациента.</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К медицинским документам (их копиям) и выпискам из них могут прилагаться аналоговые изображения (рентгенограммы, флюорограммы, фото-, киноизображения, микрофиши) или цифровые изображения на цифровых носителях (магнитных лентах, CD- и DVD-дисках, магнитно-оптических дисках) (за исключением медицинских документов в форме электронного документа), в случае указания на необходимость их предоставления в запросе, и при условии наличия в медицинских организациях соответствующих архивных данных.</w:t>
      </w:r>
      <w:proofErr w:type="gramEnd"/>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 &lt;5&gt;.</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&lt;5&gt; Федеральный закон </w:t>
      </w:r>
      <w:hyperlink r:id="rId13" w:anchor="l0" w:history="1">
        <w:r>
          <w:rPr>
            <w:rFonts w:ascii="Times New Roman" w:hAnsi="Times New Roman" w:cs="Times New Roman"/>
            <w:sz w:val="24"/>
            <w:szCs w:val="24"/>
            <w:u w:val="single"/>
          </w:rPr>
          <w:t>от 2 мая 2006 г. N 59-ФЗ</w:t>
        </w:r>
      </w:hyperlink>
      <w:r>
        <w:rPr>
          <w:rFonts w:ascii="Times New Roman" w:hAnsi="Times New Roman" w:cs="Times New Roman"/>
          <w:sz w:val="24"/>
          <w:szCs w:val="24"/>
        </w:rPr>
        <w:t xml:space="preserve"> "О порядке рассмотрения обращений граждан Российской Федерации" (Собрание законодательства Российской Федерации, 2006, N 19, ст. 2060).</w:t>
      </w:r>
    </w:p>
    <w:p w:rsidR="00365509" w:rsidRDefault="00365509">
      <w:pPr>
        <w:widowControl w:val="0"/>
        <w:autoSpaceDE w:val="0"/>
        <w:autoSpaceDN w:val="0"/>
        <w:adjustRightInd w:val="0"/>
        <w:spacing w:after="0" w:line="240" w:lineRule="auto"/>
        <w:rPr>
          <w:rFonts w:ascii="Times New Roman" w:hAnsi="Times New Roman" w:cs="Times New Roman"/>
          <w:sz w:val="24"/>
          <w:szCs w:val="24"/>
        </w:rPr>
      </w:pP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нахождения пациента на лечении в стационарных условиях или условиях дневного </w:t>
      </w:r>
      <w:r>
        <w:rPr>
          <w:rFonts w:ascii="Times New Roman" w:hAnsi="Times New Roman" w:cs="Times New Roman"/>
          <w:sz w:val="24"/>
          <w:szCs w:val="24"/>
        </w:rPr>
        <w:lastRenderedPageBreak/>
        <w:t>стационара, выписка из медицинских документов, копии медицинских документов предоставляются пациенту либо его законному представителю в суточный срок с момента обращения.</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Выписка из медицинских документов на бумажном носителе оформляется в произвольной форме с проставлением штампа медицинской организации или на бланке медицинской организации (при наличии), подписывается врачом (фельдшером, акушеркой), заверяется печатью медицинской организации (при наличии), в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 и выдается пациенту (его законному представителю).</w:t>
      </w:r>
      <w:proofErr w:type="gramEnd"/>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Копии медицинских документов, изготавливаемые на бумажном носителе методом ксерокопирования, заверяются на последней странице отметкой "Копия верна", подписью ответственного медицинского работника с указанием его фамилии, инициалов, должности и даты выдачи копии, а также печатью (при наличии), на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w:t>
      </w:r>
      <w:proofErr w:type="gramEnd"/>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 xml:space="preserve">При формировании медицинской документации в форме электронных документов в соответствии с порядком организации системы документооборота в сфере охраны здоровья, утвержденным Министерством здравоохранения Российской Федерации в соответствии с </w:t>
      </w:r>
      <w:hyperlink r:id="rId14" w:anchor="l933" w:history="1">
        <w:r>
          <w:rPr>
            <w:rFonts w:ascii="Times New Roman" w:hAnsi="Times New Roman" w:cs="Times New Roman"/>
            <w:sz w:val="24"/>
            <w:szCs w:val="24"/>
            <w:u w:val="single"/>
          </w:rPr>
          <w:t>пунктом 11</w:t>
        </w:r>
      </w:hyperlink>
      <w:r>
        <w:rPr>
          <w:rFonts w:ascii="Times New Roman" w:hAnsi="Times New Roman" w:cs="Times New Roman"/>
          <w:sz w:val="24"/>
          <w:szCs w:val="24"/>
        </w:rPr>
        <w:t xml:space="preserve"> части 2 статьи 14 Федерального закона от 21 ноября 2011 г. N 323-ФЗ "Об основах охраны здоровья граждан в Российской Федерации" &lt;6&gt; (далее - Порядок организации системы документооборота в сфере охраны здоровья</w:t>
      </w:r>
      <w:proofErr w:type="gramEnd"/>
      <w:r>
        <w:rPr>
          <w:rFonts w:ascii="Times New Roman" w:hAnsi="Times New Roman" w:cs="Times New Roman"/>
          <w:sz w:val="24"/>
          <w:szCs w:val="24"/>
        </w:rPr>
        <w:t>), медицинская организация по запросу изготавливает на бумажном носителе копии электронных медицинских документов и выписки из них в соответствии с настоящим Порядком.</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&lt;6&gt; Собрание законодательства Российской Федерации, 2011, N 48, ст. 6724; 2019, N 22, ст. 2675.</w:t>
      </w:r>
    </w:p>
    <w:p w:rsidR="00365509" w:rsidRDefault="00365509">
      <w:pPr>
        <w:widowControl w:val="0"/>
        <w:autoSpaceDE w:val="0"/>
        <w:autoSpaceDN w:val="0"/>
        <w:adjustRightInd w:val="0"/>
        <w:spacing w:after="0" w:line="240" w:lineRule="auto"/>
        <w:rPr>
          <w:rFonts w:ascii="Times New Roman" w:hAnsi="Times New Roman" w:cs="Times New Roman"/>
          <w:sz w:val="24"/>
          <w:szCs w:val="24"/>
        </w:rPr>
      </w:pP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пациенту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w:t>
      </w:r>
      <w:proofErr w:type="gramEnd"/>
      <w:r>
        <w:rPr>
          <w:rFonts w:ascii="Times New Roman" w:hAnsi="Times New Roman" w:cs="Times New Roman"/>
          <w:sz w:val="24"/>
          <w:szCs w:val="24"/>
        </w:rPr>
        <w:t>, в том числе посредством направления с использованием единой государственной информационной системы в сфере здравоохранения в личный кабинет пациента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Сведения о медицинских работниках должны быть внесены в Федеральный регистр медицинских работников единой государственной информационной системы в сфере здравоохранения &lt;7&gt;, а сведения о медицинских организациях - в Федеральный реестр медицинских организаций единой государственной информационной системы в сфере здравоохранения &lt;8&gt;.</w:t>
      </w:r>
      <w:proofErr w:type="gramEnd"/>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&lt;7&gt; Пункт 6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5 мая 2018 г. N 555 (Собрание законодательства Российской Федерации, 2018, N 20, ст. 2849; 2019, N 6, ст. 533) (далее - Положение о единой государственной информационной системе в сфере здравоохранения).</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&lt;8&gt; Пункт 10 Положения о единой государственной информационной системе в сфере здравоохранения.</w:t>
      </w:r>
    </w:p>
    <w:p w:rsidR="00365509" w:rsidRDefault="00365509">
      <w:pPr>
        <w:widowControl w:val="0"/>
        <w:autoSpaceDE w:val="0"/>
        <w:autoSpaceDN w:val="0"/>
        <w:adjustRightInd w:val="0"/>
        <w:spacing w:after="0" w:line="240" w:lineRule="auto"/>
        <w:rPr>
          <w:rFonts w:ascii="Times New Roman" w:hAnsi="Times New Roman" w:cs="Times New Roman"/>
          <w:sz w:val="24"/>
          <w:szCs w:val="24"/>
        </w:rPr>
      </w:pP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Работник медицинской организации, на которого возложены функции по предоставлению пациенту либо его законному представителю медицинских документов (их копий) и выписок из них, осуществляет:</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регистрацию запросов в день их поступления в медицинскую организацию;</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хранение поступивших запросов;</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оформление копий медицинских документов;</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выдачу медицинских документов (их копий) и выписок из них, а также направление электронных документов;</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ведение, в том числе в электронной форме, журнала приема запросов и выдачи медицинских документов (их копий) и выписок из них (далее - журнал).</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proofErr w:type="gramStart"/>
      <w:r>
        <w:rPr>
          <w:rFonts w:ascii="Times New Roman" w:hAnsi="Times New Roman" w:cs="Times New Roman"/>
          <w:sz w:val="24"/>
          <w:szCs w:val="24"/>
        </w:rPr>
        <w:t>При оформлении копий медицинских документов и выписок из медицинских документов в медицинских организациях, оказывающих психиатрическую, наркологическую помощь, медицинскую помощь ВИЧ-инфицированным гражданам, используются печати или штампы без указания профиля медицинской помощи, оказываемой медицинской организацией, за исключением случаев, когда в запросе содержатся требования о предоставлении копий медицинских документов или выписок из медицинских документов медицинской организацией определенного вида.</w:t>
      </w:r>
      <w:proofErr w:type="gramEnd"/>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Факт выдачи медицинских документов (их копий) и выписок из них фиксируется записью в журнале, которая должна содержать:</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сведения о пациенте, указанные в подпункте 1 пункта 2 настоящего Порядка;</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обращения от имени пациента его законного представителя - сведения о законном представителе, указанные в подпункте 2 пункта 2, абзаце втором пункта 4 настоящего Порядка;</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дату подачи запроса и дату выдачи медицинских документов (их копий) и выписок из них или дату направления медицинских документов (их копий) и выписок из них в форме электронных документов, а также адрес электронной почты пациента или его законного представителя;</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наименование выданного документа с указанием его типа: оригинал, копия, выписка (в случае выдачи копий медицинских документов и выписок из них указывается период времени, за который они выданы);</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срок возврата оригиналов медицинских документов;</w:t>
      </w:r>
    </w:p>
    <w:p w:rsidR="0036550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подпись пациента либо его законного представителя о получении медицинских документов (их копий) и выписок из них (за исключением случаев направления медицинских документов (их копий) и выписок из них заказным почтовым отправлением с уведомлением о вручении либо в форме электронных документов);</w:t>
      </w:r>
    </w:p>
    <w:p w:rsidR="00B83829" w:rsidRDefault="00B8382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сведения о медицинском работнике, который произвел выдачу (направление) медицинских документов (их копий) и выписок из них (фамилия, инициалы, должность), и его подпись (усиленная квалифицированная электронная подпись в случае ведения журнала в электронной форме).</w:t>
      </w:r>
    </w:p>
    <w:sectPr w:rsidR="00B8382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F8C"/>
    <w:rsid w:val="00365509"/>
    <w:rsid w:val="004B7F8C"/>
    <w:rsid w:val="00B83829"/>
    <w:rsid w:val="00FD42A5"/>
    <w:rsid w:val="00FE4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67105" TargetMode="External"/><Relationship Id="rId13" Type="http://schemas.openxmlformats.org/officeDocument/2006/relationships/hyperlink" Target="https://normativ.kontur.ru/document?moduleid=1&amp;documentid=158860" TargetMode="External"/><Relationship Id="rId3" Type="http://schemas.openxmlformats.org/officeDocument/2006/relationships/settings" Target="settings.xml"/><Relationship Id="rId7" Type="http://schemas.openxmlformats.org/officeDocument/2006/relationships/hyperlink" Target="https://normativ.kontur.ru/document?moduleid=1&amp;documentid=363656" TargetMode="External"/><Relationship Id="rId12" Type="http://schemas.openxmlformats.org/officeDocument/2006/relationships/hyperlink" Target="https://normativ.kontur.ru/document?moduleid=1&amp;documentid=367105"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ormativ.kontur.ru/document?moduleid=1&amp;documentid=363656" TargetMode="External"/><Relationship Id="rId11" Type="http://schemas.openxmlformats.org/officeDocument/2006/relationships/hyperlink" Target="https://normativ.kontur.ru/document?moduleid=1&amp;documentid=367105" TargetMode="External"/><Relationship Id="rId5" Type="http://schemas.openxmlformats.org/officeDocument/2006/relationships/hyperlink" Target="https://normativ.kontur.ru/document?moduleid=1&amp;documentid=367105" TargetMode="External"/><Relationship Id="rId15" Type="http://schemas.openxmlformats.org/officeDocument/2006/relationships/fontTable" Target="fontTable.xml"/><Relationship Id="rId10" Type="http://schemas.openxmlformats.org/officeDocument/2006/relationships/hyperlink" Target="https://normativ.kontur.ru/document?moduleid=1&amp;documentid=367105"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367105" TargetMode="External"/><Relationship Id="rId14" Type="http://schemas.openxmlformats.org/officeDocument/2006/relationships/hyperlink" Target="https://normativ.kontur.ru/document?moduleid=1&amp;documentid=367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2403</Words>
  <Characters>13698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dd</cp:lastModifiedBy>
  <cp:revision>2</cp:revision>
  <dcterms:created xsi:type="dcterms:W3CDTF">2023-05-02T08:20:00Z</dcterms:created>
  <dcterms:modified xsi:type="dcterms:W3CDTF">2023-05-02T08:20:00Z</dcterms:modified>
</cp:coreProperties>
</file>