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C7" w:rsidRPr="003B51C7" w:rsidRDefault="003B51C7" w:rsidP="003B51C7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КОНФИДЕНЦИАЛЬНОСТИ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отношении обработки персональных данных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Конаково                                                                                            </w:t>
      </w:r>
      <w:proofErr w:type="gramStart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 «</w:t>
      </w:r>
      <w:proofErr w:type="gramEnd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01» октября 2023 г.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в отношении обработки персональных данных (далее — Политика конфиденциальности) действует в отношении всей информации, </w:t>
      </w:r>
      <w:proofErr w:type="gramStart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  Интернет</w:t>
      </w:r>
      <w:proofErr w:type="gramEnd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-сайт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расположенный на доменных именах: </w:t>
      </w:r>
      <w:proofErr w:type="spellStart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denta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может получить о Пользователе во время использования сайта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программ и продуктов Интернет-сайта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ОПРЕДЕЛЕНИЕ ТЕРМИНОВ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​               1.1 В настоящей Политике конфиденциальности используются следующие термины: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1.1.1. Администрация сайта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— «Администрация сайта») — уполномоченные сотрудники на управления сайтом, действующие от имени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организуют и (или) осуществляют обработку персональных данных, а также определяют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1.1.2. Персональные данные — любая информация, относящаяся к прямо или косвенно определенному или определяемому физическому лицу (субъекту персональных данных).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1.1.3. Обработка персональных данных — 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1.1.4. Конфиденциальность персональных данных — обязательное для соблюдения Оператором или иным получившим доступ к персональным данным лицом требование не допускать их распространения без согласия субъекта персональных данных или наличия иного законного основания.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1.1.5. Пользователь сайта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«Пользователь») — лицо, имеющее доступ к Сайту, посредством сети Интернет и использующее сайт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1.1.6. </w:t>
      </w:r>
      <w:proofErr w:type="spellStart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небольшой фрагмент данных, отправленный веб-сервером и хранимый на компьютере пользователя, который веб-клиент или веб-браузер каждый раз пересылает веб-серверу в HTTP-запросе при попытке открыть страницу соответствующего сайта.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1.1.7. IP-адрес — уникальный сетевой адрес узла в компьютерной сети, построенной по протоколу IP.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ОБЩИЕ ПОЛОЖЕНИЯ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​         2.1. Использование Пользователем сайта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согласие с настоящей Политикой конфиденциальности и условиями обработки персональных данных Пользователя.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2.2. В случае несогласия с условиями Политики конфиденциальности Пользователь должен прекратить использование сайта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2.3. Настоящая Политика конфиденциальности применяется только к сайту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Интернет-сайт не контролирует и не несет ответственность за сайты третьих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лиц, на которые Пользователь может перейти по ссылкам, доступным на сайте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2.4. Администрация сайта не проверяет достоверность персональных данных, предоставляемых Пользователем сайта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ПРЕДМЕТ ПОЛИТИКИ КОНФИДЕНЦИАЛЬНОСТИ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​     3.1. Настоящая Политика конфиденциальности устанавливает обязательства Администрации сайта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неразглашению и обеспечению режима защиты конфиденциальности персональных данных, которые Пользователь предоставляет по запросу Администрации сайта при регистрации на сайте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 оформлении заказа для получения услуг или информации.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3.2. Персональные данные, разрешённые к обработке в рамках настоящей Политики конфиденциальности, предоставляются Пользователем путём заполнения регистрационной формы на сайте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могут включать в себя следующую (но не только) информацию: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3.2.1. фамилию, имя, отчество Пользователя;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3.2.2. контактный телефон Пользователя;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3.2.3. адрес электронной почты (e-</w:t>
      </w:r>
      <w:proofErr w:type="spellStart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3.2.4. адрес доставки корреспонденции;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3.2.5. место жительство Пользователя;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3.2.5. сведения о здоровье Пользователя.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3.3. Интернет-сайт защищает данные, которые автоматически передаются в процессе просмотра рекламных блоков и при посещении страниц, на которых установлен статистический скрипт системы:</w:t>
      </w:r>
    </w:p>
    <w:p w:rsidR="003B51C7" w:rsidRPr="003B51C7" w:rsidRDefault="003B51C7" w:rsidP="003B5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IP адрес;</w:t>
      </w:r>
    </w:p>
    <w:p w:rsidR="003B51C7" w:rsidRPr="003B51C7" w:rsidRDefault="003B51C7" w:rsidP="003B5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из </w:t>
      </w:r>
      <w:proofErr w:type="spellStart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51C7" w:rsidRPr="003B51C7" w:rsidRDefault="003B51C7" w:rsidP="003B5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 браузере (или иной программе, которая осуществляет доступ к показу рекламы);</w:t>
      </w:r>
    </w:p>
    <w:p w:rsidR="003B51C7" w:rsidRPr="003B51C7" w:rsidRDefault="003B51C7" w:rsidP="003B5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доступа;</w:t>
      </w:r>
    </w:p>
    <w:p w:rsidR="003B51C7" w:rsidRPr="003B51C7" w:rsidRDefault="003B51C7" w:rsidP="003B5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страницы, на которой расположен рекламный блок;</w:t>
      </w:r>
    </w:p>
    <w:p w:rsidR="003B51C7" w:rsidRPr="003B51C7" w:rsidRDefault="003B51C7" w:rsidP="003B5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реферер</w:t>
      </w:r>
      <w:proofErr w:type="spellEnd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предыдущей страницы).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3.3.1. Отключение </w:t>
      </w:r>
      <w:proofErr w:type="spellStart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повлечь невозможность доступа к частям сайта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требующим авторизации.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3.3.2. Интернет-сайт осуществляет сбор статистики об IP-адресах своих посетителей. Данная информация используется с целью выявления и решения технических проблем, для контроля законности проводимых финансовых платежей.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3.4. Любая иная персональная информация неоговоренная выше (история заказов, используемые браузеры и операционные системы и т. д.) подлежит надёжному хранению и нераспространению, за исключением случаев, предусмотренных в </w:t>
      </w:r>
      <w:proofErr w:type="spellStart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 5.2. и 5.3. настоящей Политики конфиденциальности.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ЦЕЛИ СБОРА ПЕРСОНАЛЬНОЙ ИНФОРМАЦИИ ПОЛЬЗОВАТЕЛЯ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​          4.1. Персональные данные Пользователя Администрация сайта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использовать в целях: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4.1.1. Идентификации Пользователя, зарегистрированного на сайте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оформления заказа и (или) заключения Договора оказания услуг дистанционным способом с сайта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4.1.2. Предоставления Пользователю доступа к персонализированным ресурсам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сайта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4.1.3. Установления с Пользователем обратной связи, включая направление уведомлений, запросов, касающихся использования сайта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оказания услуг, обработки запросов и заявок от Пользователя.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4.1.4. Определения места нахождения Пользователя для обеспечения безопасности, предотвращения мошенничества.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4.1.5. Подтверждения достоверности и полноты персональных данных, предоставленных Пользователем.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4.1.6. Создания учётной записи для совершения заказов, если Пользователь дал согласие на создание учётной записи.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4.1.7. Уведомления Пользователя сайта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состоянии заказов.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4.1.8. Обработки и получения платежей, подтверждения налога или налоговых льгот, оспаривания платежа, определения права на получение скидок и других льгот Пользователем.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4.1.9. Предоставления Пользователю эффективной клиентской и технической поддержки при возникновении проблем связанных с использованием сайта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4.1.10. Предоставления Пользователю с его согласия обновлений информации об услугах, о ценах, специальных предложений, новостной рассылки и иных сведений от имени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 имени партнёров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4.1.11. Осуществления рекламной деятельности с согласия Пользователя.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4.1.12. Предоставления доступа Пользователю на сайты или сервисы партнеров Интернет-сайта с целью получения продуктов, обновлений и услуг.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СПОСОБЫ И СРОКИ ОБРАБОТКИ ПЕРСОНАЛЬНОЙ ИНФОРМАЦИИ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​            5.1. Обработка персональных данных Пользователя осуществляется без ограничения срока, любым законным способом, в том числе в информационных системах персональных данных с использованием средств автоматизации или без использования таких средств.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5.2. Пользователь соглашается с тем, что Администрация сайта вправе передавать персональные данные третьим лицам, в частности, курьерским службам, организациями почтовой связи, операторам электросвязи, исключительно в целях выполнения заказа Пользователя, оформленного на сайте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5.3. Персональные данные Пользователя могут быть переданы уполномоченным органам государственной власти Российской Федерации только по основаниям и в порядке, установленным законодательством Российской Федерации.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5.4. При утрате или разглашении персональных данных Администрация сайта информирует Пользователя об утрате или разглашении персональных данных.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5.5. Администрация сайта принимает необходимые организационные и технические меры для защиты персональной информации Пользователя от неправомерного или случайного доступа, уничтожения, изменения, блокирования, копирования, распространения, а также от иных неправомерных действий третьих лиц.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Администрация сайта совместно с Пользователем принимает все необходимые меры по 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3B51C7" w:rsidRPr="003B51C7" w:rsidRDefault="003B51C7" w:rsidP="0025731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ОБЯЗАТЕЛЬСТВА СТОРОН</w:t>
      </w:r>
    </w:p>
    <w:p w:rsidR="003B51C7" w:rsidRPr="003B51C7" w:rsidRDefault="003B51C7" w:rsidP="00257314">
      <w:pPr>
        <w:shd w:val="clear" w:color="auto" w:fill="FFFFFF"/>
        <w:spacing w:after="30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​6.1. Пользователь обязан: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6.1.1. Предоставить информацию о персональных данных, необходимую для пользования сайтом </w:t>
      </w:r>
      <w:r w:rsidR="0025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257314"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 w:rsidR="002573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57314"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7314" w:rsidRPr="0025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6.1.2. Обновить, дополнить предоставленную информацию о персональных данных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случае изменения данной информации.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7314" w:rsidRPr="0025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Администрация сайта обязана: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7314" w:rsidRPr="0025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Использовать полученную информацию исключительно для целей, указанных в п. 4 </w:t>
      </w:r>
      <w:r w:rsidR="00257314" w:rsidRPr="0025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Политики конфиденциальности.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7314" w:rsidRPr="0025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Обеспечить хранение конфиденциальной информации в тайне, не разглашать без предварительного письменного разрешения Пользователя, а также не осуществлять продажу, обмен, опубликование, либо разглашение иными возможными способами переданных персональных данных Пользователя, за исключением </w:t>
      </w:r>
      <w:proofErr w:type="spellStart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 5.2. и 5.3. настоящей Политики Конфиденциальности.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7314" w:rsidRPr="0025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 существующем деловом обороте.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7314" w:rsidRP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Осуществить блокирование персональных данных, относящихся к соответствующему Пользователю, с момента обращения или запроса Пользователя или его законного представителя либо уполномоченного органа по защите прав субъектов персональных данных на период проверки, в случае выявления недостоверных персональных данных или неправомерных действий.</w:t>
      </w:r>
    </w:p>
    <w:p w:rsidR="003B51C7" w:rsidRPr="003B51C7" w:rsidRDefault="003B51C7" w:rsidP="00514A5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 СТОРОН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Администрация сайта, не исполнившая свои обязательства, несёт ответственность за убытки, понесённые Пользователем в связи с неправомерным использованием персональных данных, в соответствии с законодательством Российской Федерации, за исключением случаев, предусмотренных </w:t>
      </w:r>
      <w:proofErr w:type="spellStart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. 5.2., 5.3. и 7.2. настоящей Политики Конфиденциальности.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4A5E" w:rsidRP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 случае утраты или разглашения Конфиденциальной информации Администрация сайта не несёт ответственность, если данная конфиденциальная информация: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4A5E" w:rsidRP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Стала публичным достоянием до её утраты или разглашения.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4A5E" w:rsidRP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Была получена от третьей стороны до момента её получения Администрацией сайта.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4A5E" w:rsidRP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Была разглашена с согласия Пользователя.</w:t>
      </w:r>
    </w:p>
    <w:p w:rsidR="003B51C7" w:rsidRPr="003B51C7" w:rsidRDefault="003B51C7" w:rsidP="00514A5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РАЗРЕШЕНИЕ СПОРОВ</w:t>
      </w:r>
    </w:p>
    <w:p w:rsidR="003B51C7" w:rsidRPr="003B51C7" w:rsidRDefault="003B51C7" w:rsidP="003B51C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="00514A5E" w:rsidRP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До обращения в суд с иском по спорам, возникающим из отношений между Пользователем сайта «</w:t>
      </w:r>
      <w:r w:rsid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514A5E"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 w:rsid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14A5E"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14A5E" w:rsidRP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и Администрацией сайта, обязательным является предъявление претензии (письменного предложения о добровольном урегулировании спора).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4A5E" w:rsidRP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8.2.Получатель претензии в течение 30 календарных дней со дня получения претензии письменно уведомляет заявителя претензии о результатах рассмотрения претензии.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4A5E" w:rsidRP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При </w:t>
      </w:r>
      <w:proofErr w:type="spellStart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спор будет передан на рассмотрение в судебный орган в соответствии с действующим законодательством Российской Федерации.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4A5E" w:rsidRP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К настоящей Политике конфиденциальности и отношениям между Пользователем и Администрацией сайта применяется действующее законодательство Российской Федерации.</w:t>
      </w:r>
    </w:p>
    <w:p w:rsidR="003B51C7" w:rsidRPr="003B51C7" w:rsidRDefault="003B51C7" w:rsidP="00514A5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ДОПОЛНИТЕЛЬНЫЕ УСЛОВИЯ</w:t>
      </w:r>
    </w:p>
    <w:p w:rsidR="00291BF1" w:rsidRPr="003B51C7" w:rsidRDefault="003B51C7" w:rsidP="003B51C7">
      <w:pPr>
        <w:jc w:val="both"/>
        <w:rPr>
          <w:rFonts w:ascii="Times New Roman" w:hAnsi="Times New Roman" w:cs="Times New Roman"/>
          <w:sz w:val="24"/>
          <w:szCs w:val="24"/>
        </w:rPr>
      </w:pPr>
      <w:r w:rsidRPr="003B51C7">
        <w:rPr>
          <w:rFonts w:ascii="Times New Roman" w:hAnsi="Times New Roman" w:cs="Times New Roman"/>
          <w:sz w:val="24"/>
          <w:szCs w:val="24"/>
          <w:shd w:val="clear" w:color="auto" w:fill="FFFFFF"/>
        </w:rPr>
        <w:t>​</w:t>
      </w:r>
      <w:r w:rsidR="00514A5E" w:rsidRPr="00514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3B51C7">
        <w:rPr>
          <w:rFonts w:ascii="Times New Roman" w:hAnsi="Times New Roman" w:cs="Times New Roman"/>
          <w:sz w:val="24"/>
          <w:szCs w:val="24"/>
          <w:shd w:val="clear" w:color="auto" w:fill="FFFFFF"/>
        </w:rPr>
        <w:t>9.1. Администрация сайта вправе вносить изменения в настоящую Политику конфиденциальности без согласия Пользователя.</w:t>
      </w:r>
      <w:r w:rsidRPr="003B51C7">
        <w:rPr>
          <w:rFonts w:ascii="Times New Roman" w:hAnsi="Times New Roman" w:cs="Times New Roman"/>
          <w:sz w:val="24"/>
          <w:szCs w:val="24"/>
        </w:rPr>
        <w:br/>
      </w:r>
      <w:r w:rsidR="00514A5E" w:rsidRPr="00514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3B5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9.2. Новая Политика конфиденциальности вступает в силу с момента её </w:t>
      </w:r>
      <w:r w:rsidRPr="003B51C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размещения на сайте «Дента-Люкс», если иное не предусмотрено новой редакцией Политики конфиденциальности.</w:t>
      </w:r>
      <w:r w:rsidRPr="003B51C7">
        <w:rPr>
          <w:rFonts w:ascii="Times New Roman" w:hAnsi="Times New Roman" w:cs="Times New Roman"/>
          <w:sz w:val="24"/>
          <w:szCs w:val="24"/>
        </w:rPr>
        <w:br/>
      </w:r>
      <w:r w:rsidR="00514A5E" w:rsidRPr="00514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3B51C7">
        <w:rPr>
          <w:rFonts w:ascii="Times New Roman" w:hAnsi="Times New Roman" w:cs="Times New Roman"/>
          <w:sz w:val="24"/>
          <w:szCs w:val="24"/>
          <w:shd w:val="clear" w:color="auto" w:fill="FFFFFF"/>
        </w:rPr>
        <w:t>9.3. Все предложения или вопросы по настоящей Политике конфиденциальности следует сообщать в «Дента-Люкс», указав раздел сайта «</w:t>
      </w:r>
      <w:r w:rsid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514A5E"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«ДентаЛ&amp;</w:t>
      </w:r>
      <w:r w:rsidR="00514A5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14A5E" w:rsidRPr="003B51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51C7">
        <w:rPr>
          <w:rFonts w:ascii="Times New Roman" w:hAnsi="Times New Roman" w:cs="Times New Roman"/>
          <w:sz w:val="24"/>
          <w:szCs w:val="24"/>
        </w:rPr>
        <w:br/>
      </w:r>
      <w:r w:rsidR="00514A5E" w:rsidRPr="00514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3B51C7">
        <w:rPr>
          <w:rFonts w:ascii="Times New Roman" w:hAnsi="Times New Roman" w:cs="Times New Roman"/>
          <w:sz w:val="24"/>
          <w:szCs w:val="24"/>
          <w:shd w:val="clear" w:color="auto" w:fill="FFFFFF"/>
        </w:rPr>
        <w:t>9.4. Действующая Политика конфиденциальности размещена на странице по адресу: </w:t>
      </w:r>
      <w:r w:rsidR="00514A5E" w:rsidRPr="00514A5E">
        <w:rPr>
          <w:rFonts w:ascii="Times New Roman" w:hAnsi="Times New Roman" w:cs="Times New Roman"/>
          <w:sz w:val="24"/>
          <w:szCs w:val="24"/>
          <w:shd w:val="clear" w:color="auto" w:fill="FFFFFF"/>
        </w:rPr>
        <w:t>http://denta-l</w:t>
      </w:r>
      <w:r w:rsidR="00514A5E" w:rsidRPr="00514A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514A5E">
        <w:rPr>
          <w:rFonts w:ascii="Times New Roman" w:hAnsi="Times New Roman" w:cs="Times New Roman"/>
          <w:sz w:val="24"/>
          <w:szCs w:val="24"/>
          <w:shd w:val="clear" w:color="auto" w:fill="FFFFFF"/>
        </w:rPr>
        <w:t>.ru</w:t>
      </w:r>
      <w:bookmarkStart w:id="0" w:name="_GoBack"/>
      <w:bookmarkEnd w:id="0"/>
    </w:p>
    <w:sectPr w:rsidR="00291BF1" w:rsidRPr="003B51C7" w:rsidSect="003B51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459D5"/>
    <w:multiLevelType w:val="multilevel"/>
    <w:tmpl w:val="0078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5D"/>
    <w:rsid w:val="00257314"/>
    <w:rsid w:val="003B51C7"/>
    <w:rsid w:val="003B5CCB"/>
    <w:rsid w:val="004437AB"/>
    <w:rsid w:val="00514A5E"/>
    <w:rsid w:val="006D7ADE"/>
    <w:rsid w:val="00D2035D"/>
    <w:rsid w:val="00E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AC19"/>
  <w15:chartTrackingRefBased/>
  <w15:docId w15:val="{C342FB00-6300-4173-ABE0-DF290F06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5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5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enter">
    <w:name w:val="center"/>
    <w:basedOn w:val="a0"/>
    <w:rsid w:val="003B51C7"/>
  </w:style>
  <w:style w:type="paragraph" w:styleId="a3">
    <w:name w:val="Normal (Web)"/>
    <w:basedOn w:val="a"/>
    <w:uiPriority w:val="99"/>
    <w:semiHidden/>
    <w:unhideWhenUsed/>
    <w:rsid w:val="003B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5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Dental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3</cp:revision>
  <dcterms:created xsi:type="dcterms:W3CDTF">2023-11-02T11:29:00Z</dcterms:created>
  <dcterms:modified xsi:type="dcterms:W3CDTF">2023-11-02T11:43:00Z</dcterms:modified>
</cp:coreProperties>
</file>